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Pr="003A2BA7">
        <w:rPr>
          <w:rFonts w:ascii="Times New Roman" w:hAnsi="Times New Roman" w:cs="Times New Roman"/>
          <w:b/>
          <w:sz w:val="28"/>
          <w:szCs w:val="28"/>
        </w:rPr>
        <w:t>Айдаровском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за 2015 год в соответствии с планом по противодействию коррупции в </w:t>
      </w:r>
      <w:proofErr w:type="spellStart"/>
      <w:r w:rsidRPr="003A2BA7">
        <w:rPr>
          <w:rFonts w:ascii="Times New Roman" w:hAnsi="Times New Roman" w:cs="Times New Roman"/>
          <w:b/>
          <w:sz w:val="28"/>
          <w:szCs w:val="28"/>
        </w:rPr>
        <w:t>Айдаровском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  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 на 2015 год.</w:t>
      </w:r>
    </w:p>
    <w:p w:rsidR="00A52636" w:rsidRDefault="00A52636" w:rsidP="003A2BA7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462"/>
        <w:gridCol w:w="2520"/>
        <w:gridCol w:w="6390"/>
      </w:tblGrid>
      <w:tr w:rsidR="00A52636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A52636" w:rsidRPr="0045504B" w:rsidRDefault="00A52636" w:rsidP="00AD2809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AD280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390" w:type="dxa"/>
            <w:shd w:val="clear" w:color="auto" w:fill="auto"/>
          </w:tcPr>
          <w:p w:rsidR="00A52636" w:rsidRDefault="00AD2809" w:rsidP="00AD2809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A52636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23.01.2015 г. № 152« О</w:t>
            </w:r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52636">
              <w:rPr>
                <w:rFonts w:ascii="Times New Roman" w:hAnsi="Times New Roman" w:cs="Times New Roman"/>
                <w:sz w:val="24"/>
                <w:szCs w:val="24"/>
              </w:rPr>
              <w:t xml:space="preserve"> в Кодекс этики и служебного поведения муниципальных  служащих </w:t>
            </w:r>
            <w:proofErr w:type="spellStart"/>
            <w:r w:rsidR="00A52636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A526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утвержденный  решением от 21.02.2011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A247B" w:rsidRPr="002A247B" w:rsidRDefault="00AD2809" w:rsidP="00AD2809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09.02.2015 г. № 154 </w:t>
            </w:r>
            <w:r w:rsidR="002A247B">
              <w:rPr>
                <w:rFonts w:ascii="Times New Roman" w:hAnsi="Times New Roman" w:cs="Times New Roman"/>
                <w:sz w:val="24"/>
                <w:szCs w:val="24"/>
              </w:rPr>
              <w:t>«Об инициировании проведения референдума»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47B" w:rsidRDefault="00AD2809" w:rsidP="00B20F4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09.02.2015 г. от № 155 </w:t>
            </w:r>
            <w:r w:rsidR="002A247B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местного референдума на территории </w:t>
            </w:r>
            <w:proofErr w:type="spellStart"/>
            <w:r w:rsidR="002A247B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2A24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47B">
              <w:rPr>
                <w:rFonts w:ascii="Times New Roman" w:hAnsi="Times New Roman" w:cs="Times New Roman"/>
                <w:sz w:val="24"/>
                <w:szCs w:val="24"/>
              </w:rPr>
              <w:t>льзования средств самообложения граждан»</w:t>
            </w:r>
            <w:r w:rsidR="00CB48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89B" w:rsidRDefault="00CB489B" w:rsidP="00CB489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175 «</w:t>
            </w:r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регламента рассмотрения обращений </w:t>
            </w:r>
            <w:proofErr w:type="spellStart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гражданв</w:t>
            </w:r>
            <w:proofErr w:type="spellEnd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Айдаровском</w:t>
            </w:r>
            <w:proofErr w:type="spellEnd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CB489B" w:rsidRDefault="00F951A7" w:rsidP="00971C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04.06.2015 г. № 2 «Об утверждении административного регламента предоставления муниципальной услуги выдача справок,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выписки из домовой книги, 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DD" w:rsidRPr="009B24B3" w:rsidRDefault="00971CDD" w:rsidP="000C0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20.03.2015 г. № 5 «Об утверждении плана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 Тюлячинского муниципального района РТ на 2015 год»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май 2015 года</w:t>
            </w:r>
          </w:p>
        </w:tc>
        <w:tc>
          <w:tcPr>
            <w:tcW w:w="6390" w:type="dxa"/>
            <w:shd w:val="clear" w:color="auto" w:fill="auto"/>
          </w:tcPr>
          <w:p w:rsidR="000C02C2" w:rsidRDefault="00AD2809" w:rsidP="006B36D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и </w:t>
            </w:r>
            <w:proofErr w:type="gramStart"/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, замещающим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представляются</w:t>
            </w:r>
            <w:proofErr w:type="gramEnd"/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</w:t>
            </w:r>
            <w:r w:rsidR="006B36D1"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имуществе и обязательствах имущественного характера муниципальных служащих </w:t>
            </w:r>
          </w:p>
          <w:p w:rsidR="00A52636" w:rsidRPr="0045504B" w:rsidRDefault="000C02C2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законодательством сроки, также размещаются на   сайте </w:t>
            </w:r>
            <w:proofErr w:type="spellStart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45504B" w:rsidRDefault="006B36D1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сход граждан по повестк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дня « Отчет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Start"/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затронут вопрос об испол</w:t>
            </w:r>
            <w:r w:rsidR="00594070">
              <w:rPr>
                <w:rFonts w:ascii="Times New Roman" w:hAnsi="Times New Roman" w:cs="Times New Roman"/>
                <w:sz w:val="24"/>
                <w:szCs w:val="24"/>
              </w:rPr>
              <w:t>ьзованных средств самообложения граждан.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опросных листов, проведение опроса населения в целях выявления коррупционных факторов и реализуемых антикоррупционных мер среди </w:t>
            </w: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0C02C2" w:rsidRDefault="00F951A7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целях выявления коррупционных факт</w:t>
            </w:r>
            <w:r w:rsidR="003F3689" w:rsidRPr="000C02C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ов и беседа о противодействи</w:t>
            </w:r>
            <w:r w:rsidR="000C02C2" w:rsidRP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F53076" w:rsidRDefault="00F53076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>Все мероприяти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 проводятся с участием представителей общественного Совета и общественных организаци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16B71" w:rsidRDefault="00F53076" w:rsidP="00A16B71">
            <w:pPr>
              <w:pStyle w:val="a5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района Республики Татарстан от </w:t>
            </w:r>
            <w:r w:rsidR="00A16B71">
              <w:rPr>
                <w:rFonts w:ascii="Times New Roman" w:hAnsi="Times New Roman" w:cs="Times New Roman"/>
              </w:rPr>
              <w:t xml:space="preserve">05.04.2014 г. № 122 </w:t>
            </w:r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proofErr w:type="spellStart"/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</w:t>
            </w: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F951A7" w:rsidRPr="000C02C2" w:rsidRDefault="00F951A7" w:rsidP="00F951A7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1. На сайте  </w:t>
            </w:r>
            <w:proofErr w:type="spellStart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  создана страница «Противодействие коррупции»,  где размещены все материалы и нормативные  правовые акты  антикоррупционной  направленности.</w:t>
            </w:r>
          </w:p>
          <w:p w:rsidR="00A52636" w:rsidRPr="000C02C2" w:rsidRDefault="00A52636" w:rsidP="000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C32D4A" w:rsidRDefault="00A16B71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proofErr w:type="spellStart"/>
            <w:r w:rsidRPr="00C32D4A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A52636" w:rsidRPr="0045504B" w:rsidTr="00A52636">
        <w:trPr>
          <w:trHeight w:val="1815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Default="00E7132C" w:rsidP="00E7132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5474"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здании  Совета </w:t>
            </w:r>
            <w:proofErr w:type="spellStart"/>
            <w:r w:rsidR="00B05474" w:rsidRPr="00E7132C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B05474"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Тюлячинского муниципального района Республики Татарстан </w:t>
            </w:r>
            <w:r w:rsidRPr="00BB5E53">
              <w:rPr>
                <w:rFonts w:ascii="Times New Roman" w:hAnsi="Times New Roman" w:cs="Times New Roman"/>
                <w:sz w:val="24"/>
                <w:szCs w:val="24"/>
              </w:rPr>
              <w:t>размещен стенд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коррупции»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, на котором размещены нормативные правовые акты, агитационные материалы антикоррупционной направленности который 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вляется по мере  необходимости, поддерживается в актуальном состоянии.</w:t>
            </w:r>
          </w:p>
          <w:p w:rsidR="00A52636" w:rsidRPr="00F951A7" w:rsidRDefault="00E7132C" w:rsidP="00F951A7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A52636" w:rsidRPr="0045504B" w:rsidTr="00A52636">
        <w:trPr>
          <w:trHeight w:val="1665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Pr="00F951A7" w:rsidRDefault="00E7132C" w:rsidP="00F951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A52636">
        <w:trPr>
          <w:trHeight w:val="1914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390" w:type="dxa"/>
            <w:shd w:val="clear" w:color="auto" w:fill="auto"/>
          </w:tcPr>
          <w:p w:rsidR="00A52636" w:rsidRPr="00B20F41" w:rsidRDefault="00B20F41" w:rsidP="00B20F4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районных мероприятиях </w:t>
            </w:r>
            <w:proofErr w:type="spellStart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>антикоррупционнной</w:t>
            </w:r>
            <w:proofErr w:type="spellEnd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на заседаниях комиссии Тюлячинского муниципального района Республики Татарстан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3A2BA7">
        <w:trPr>
          <w:trHeight w:val="699"/>
        </w:trPr>
        <w:tc>
          <w:tcPr>
            <w:tcW w:w="628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62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7F2EFC" w:rsidRDefault="007F2EFC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14.01.2015  г. № 149 «О принятии Устава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новой редакции;</w:t>
            </w:r>
          </w:p>
          <w:p w:rsidR="00C32D4A" w:rsidRDefault="007F2EFC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C32D4A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 от 23.01.2015 г. № 152« О</w:t>
            </w:r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й в Кодекс этики и служебного поведения муниципальных  служащих </w:t>
            </w:r>
            <w:proofErr w:type="spellStart"/>
            <w:r w:rsidR="00C32D4A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утвержденный  решением от 21.02.2011 №12»;</w:t>
            </w:r>
          </w:p>
          <w:p w:rsidR="00C32D4A" w:rsidRPr="002A247B" w:rsidRDefault="00C32D4A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09.02.2015 г. № 154 «Об инициировании проведения референдума»;</w:t>
            </w:r>
          </w:p>
          <w:p w:rsidR="00A52636" w:rsidRDefault="00C32D4A" w:rsidP="007F2EF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09.02.2015 г. от № 155 «О назначении местного референдума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самообложения граждан»;</w:t>
            </w:r>
          </w:p>
          <w:p w:rsidR="007F2EFC" w:rsidRDefault="00C32D4A" w:rsidP="007F2E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F2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09.02.2015 г. г. от № 157</w:t>
            </w:r>
            <w:r w:rsidR="007F2EFC" w:rsidRPr="007F2EFC">
              <w:rPr>
                <w:rFonts w:ascii="Times New Roman" w:hAnsi="Times New Roman" w:cs="Times New Roman"/>
              </w:rPr>
              <w:t>«О передаче полномочий (части полномочий)  по решению отдельных вопросов  местного   значения муниципального района»</w:t>
            </w:r>
            <w:r w:rsidR="007F2EFC">
              <w:rPr>
                <w:rFonts w:ascii="Times New Roman" w:hAnsi="Times New Roman" w:cs="Times New Roman"/>
              </w:rPr>
              <w:t>;</w:t>
            </w:r>
          </w:p>
          <w:p w:rsidR="006E102A" w:rsidRDefault="007F2EFC" w:rsidP="006E10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6E102A">
              <w:rPr>
                <w:rFonts w:ascii="Times New Roman" w:hAnsi="Times New Roman" w:cs="Times New Roman"/>
                <w:sz w:val="24"/>
                <w:szCs w:val="24"/>
              </w:rPr>
              <w:t xml:space="preserve">09.02.2015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г. от № 158</w:t>
            </w:r>
            <w:r w:rsidR="006E102A">
              <w:rPr>
                <w:b/>
                <w:sz w:val="28"/>
                <w:szCs w:val="28"/>
              </w:rPr>
              <w:t>«</w:t>
            </w:r>
            <w:r w:rsidR="006E102A" w:rsidRPr="006E102A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по решению отдельных вопросов местного значения органам местногосамоуправления Тюлячинского муниципального района</w:t>
            </w:r>
            <w:r w:rsidR="006E102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E102A" w:rsidRDefault="006E102A" w:rsidP="006E10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15.05.2015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г. 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 внесение изменений в решение </w:t>
            </w:r>
            <w:proofErr w:type="spellStart"/>
            <w:r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>Совета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Татарстанот 10.11.2014 года  № 140 «О налоге на имущества физических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02A" w:rsidRDefault="006E102A" w:rsidP="000C02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15.05.2015  г. от № 167</w:t>
            </w:r>
            <w:r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 внесение изменений в решение </w:t>
            </w:r>
            <w:proofErr w:type="spellStart"/>
            <w:r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>Совета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Татарстанот 10.11.2014 года  № 141 «О земельном налоге»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568" w:rsidRDefault="006E102A" w:rsidP="005035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503568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</w:t>
            </w:r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70 «О признании утратившим силу решения Совета </w:t>
            </w:r>
            <w:proofErr w:type="spellStart"/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«09» февраля 2015 г. № 158 «О передаче части полномочий по решению отдельных  вопросов местного значения органам местногосамоуправления Тюлячинского муниципального района»</w:t>
            </w:r>
            <w:r w:rsidR="0050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568" w:rsidRDefault="00503568" w:rsidP="00C0785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171 «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Соглашения </w:t>
            </w:r>
            <w:r w:rsidRPr="00C07855">
              <w:rPr>
                <w:rStyle w:val="FontStyle12"/>
                <w:b w:val="0"/>
                <w:sz w:val="24"/>
                <w:szCs w:val="24"/>
              </w:rPr>
              <w:t xml:space="preserve">о взаимодействии Исполнительного комитета Тюлячинского муниципального района Республики Татарстан и Исполнительного комитета </w:t>
            </w:r>
            <w:proofErr w:type="spellStart"/>
            <w:r w:rsidRPr="00C07855">
              <w:rPr>
                <w:rStyle w:val="FontStyle12"/>
                <w:b w:val="0"/>
                <w:sz w:val="24"/>
                <w:szCs w:val="24"/>
              </w:rPr>
              <w:t>Айдаровского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</w:t>
            </w:r>
            <w:r w:rsidRPr="00C07855">
              <w:rPr>
                <w:rStyle w:val="FontStyle12"/>
                <w:b w:val="0"/>
                <w:sz w:val="24"/>
                <w:szCs w:val="24"/>
              </w:rPr>
              <w:t xml:space="preserve">поселения  Тюлячинского  муниципального района Республики Татарстан 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земельными участками, государственная собственность на которые не разграничена и которые расположены на территории  сельского  поселения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, при наличии утвержденных правил</w:t>
            </w:r>
            <w:proofErr w:type="gramEnd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землепользования и застройки </w:t>
            </w:r>
            <w:proofErr w:type="spellStart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поселения»;</w:t>
            </w:r>
          </w:p>
          <w:p w:rsidR="00C07855" w:rsidRDefault="00C07855" w:rsidP="00C0785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порядке управления и распоряжения земельными участками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находящимися в муниципальной собственности </w:t>
            </w:r>
            <w:proofErr w:type="spellStart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C07855" w:rsidRDefault="00C07855" w:rsidP="00C078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173 «Об утверждении типовых форм договоров купли-продажи, аренды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CB489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B489B" w:rsidRDefault="00CB489B" w:rsidP="00CB48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174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плате на 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собственности муниципального образования«</w:t>
            </w:r>
            <w:proofErr w:type="spellStart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Айдаровское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Тюлячинского муниципального района Республики Татарстан» и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B489B" w:rsidRDefault="00CB489B" w:rsidP="00CB489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175 «</w:t>
            </w:r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регламента рассмотрения обращений </w:t>
            </w:r>
            <w:proofErr w:type="spellStart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гражданв</w:t>
            </w:r>
            <w:proofErr w:type="spellEnd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Айдаровском</w:t>
            </w:r>
            <w:proofErr w:type="spellEnd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6768C9" w:rsidRDefault="006768C9" w:rsidP="006768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.06.2015  г. от № 176 «О внесении изменений в решение </w:t>
            </w:r>
            <w:proofErr w:type="spellStart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СоветаАйдаровского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</w:t>
            </w:r>
            <w:proofErr w:type="spellStart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поселенияот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10.11.201</w:t>
            </w:r>
            <w:r w:rsidR="00BB5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г. № 141«О земельном налоге»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452" w:rsidRPr="000C02C2" w:rsidRDefault="006768C9" w:rsidP="005E3452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10.09.2015  г. от № 182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76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передаче части полномочий по решению отдельныхвопросов местного значения органам местногосамоуправления Тюлячинского </w:t>
            </w:r>
            <w:r w:rsidRPr="00676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5E3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452" w:rsidRDefault="005E3452" w:rsidP="005E34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.2015  г. от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10.11.2014г. № 140 «О налоге на имущество физических лиц» (в редакции решения Совета </w:t>
            </w:r>
            <w:proofErr w:type="spellStart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15.05.2015г. № 166)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E3452" w:rsidRDefault="005E3452" w:rsidP="005E34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12.10.2015  г. от № 4 «Об утверждении Перечня  государственных и 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E3452" w:rsidRPr="005E3452" w:rsidRDefault="005E3452" w:rsidP="005E34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27.10.2015  г. от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приостановлении действия отдельныхположений Устава муниципального образования «</w:t>
            </w:r>
            <w:proofErr w:type="spellStart"/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Айдаровское</w:t>
            </w:r>
            <w:proofErr w:type="spellEnd"/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B6809" w:rsidRDefault="005E3452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DB6809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>.2015  г. от № 1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6 «О внесении изменений в Правила по благоустройству территории </w:t>
            </w:r>
            <w:proofErr w:type="spellStart"/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Татарстан, утвержденный решением Совета </w:t>
            </w:r>
            <w:proofErr w:type="spellStart"/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«08» октября  2012 г. № 62</w:t>
            </w:r>
            <w:r w:rsidR="00DB680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B6809" w:rsidRDefault="00DB6809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>09.02.2015 г. № 1 «Об инициировании проведения референдума»;</w:t>
            </w:r>
          </w:p>
          <w:p w:rsidR="00DF6AAC" w:rsidRDefault="00F951A7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04.06.2015 г. № 2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муниципальной услуги выдача справок, выписки из домовой книги, 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</w:p>
          <w:p w:rsidR="00DF6AAC" w:rsidRDefault="00DF6AAC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30.10.2015 г. № 6 « Об определении места первичного сбора и размещения отработанных ртутьсодержащих ламп»;</w:t>
            </w:r>
          </w:p>
          <w:p w:rsidR="00DF6AAC" w:rsidRDefault="00DF6AAC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11.12.2015 г. № 7 « Об утверждении административных регламентов предоставления муниципальных услуг»;</w:t>
            </w:r>
          </w:p>
          <w:p w:rsidR="009B24B3" w:rsidRDefault="009B24B3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16.01.2015 г. № 2 «Об утверждении плана по профилактике</w:t>
            </w:r>
            <w:r w:rsidR="00982273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терроризма, экстремизма </w:t>
            </w:r>
            <w:proofErr w:type="spellStart"/>
            <w:r w:rsidR="0098227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="009822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 на 2015-2016 годы»;</w:t>
            </w:r>
          </w:p>
          <w:p w:rsidR="00982273" w:rsidRDefault="00982273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971CDD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20.03.2015 г. № 5 «Об утверждении плана по противодействию коррупции в </w:t>
            </w:r>
            <w:proofErr w:type="spellStart"/>
            <w:r w:rsidR="00971CDD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 Тюлячинского муниципального района РТ на 2015 год»;</w:t>
            </w:r>
          </w:p>
          <w:p w:rsidR="003A2BA7" w:rsidRPr="003A2BA7" w:rsidRDefault="00971CDD" w:rsidP="003A2BA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постановление Главы </w:t>
            </w:r>
            <w:proofErr w:type="spellStart"/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№ 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от 07.04.2011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и соблюдения муниципальными служащими требований к служебному поведению»</w:t>
            </w:r>
            <w:r w:rsidR="003A2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71CDD" w:rsidRPr="00DF6AAC" w:rsidRDefault="003A2BA7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«Об установлении норм предельной заполняемости территории (помещения) в месте проведения публичного мероприятия»</w:t>
            </w:r>
            <w:r w:rsidR="00EC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32D4A" w:rsidRPr="003A2BA7" w:rsidRDefault="00C32D4A" w:rsidP="003A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2636" w:rsidRPr="00FF2328" w:rsidRDefault="00A52636" w:rsidP="00A52636">
      <w:pPr>
        <w:pStyle w:val="consplusnormal0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Айдаровскогосельского</w:t>
      </w:r>
      <w:proofErr w:type="spellEnd"/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поселения Тюлячинского</w:t>
      </w:r>
    </w:p>
    <w:p w:rsidR="00792821" w:rsidRPr="000845A9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муниципального района    </w:t>
      </w:r>
      <w:proofErr w:type="spellStart"/>
      <w:r w:rsidR="003A2BA7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>Б.Х.Хасаншин</w:t>
      </w:r>
      <w:proofErr w:type="spellEnd"/>
    </w:p>
    <w:p w:rsidR="00C01B0A" w:rsidRDefault="00C01B0A"/>
    <w:sectPr w:rsidR="00C01B0A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2546"/>
    <w:multiLevelType w:val="hybridMultilevel"/>
    <w:tmpl w:val="FC74B126"/>
    <w:lvl w:ilvl="0" w:tplc="95DA6B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821"/>
    <w:rsid w:val="00043622"/>
    <w:rsid w:val="000C02C2"/>
    <w:rsid w:val="000C2FD3"/>
    <w:rsid w:val="000D4E15"/>
    <w:rsid w:val="00104FA0"/>
    <w:rsid w:val="0023273D"/>
    <w:rsid w:val="00262CDB"/>
    <w:rsid w:val="002A247B"/>
    <w:rsid w:val="002F4E8F"/>
    <w:rsid w:val="0031550A"/>
    <w:rsid w:val="003A2BA7"/>
    <w:rsid w:val="003F3689"/>
    <w:rsid w:val="00491FFE"/>
    <w:rsid w:val="00503568"/>
    <w:rsid w:val="00594070"/>
    <w:rsid w:val="005C3DA0"/>
    <w:rsid w:val="005E3452"/>
    <w:rsid w:val="00662745"/>
    <w:rsid w:val="006768C9"/>
    <w:rsid w:val="006B36D1"/>
    <w:rsid w:val="006E102A"/>
    <w:rsid w:val="006F1D68"/>
    <w:rsid w:val="00792821"/>
    <w:rsid w:val="007F2EFC"/>
    <w:rsid w:val="00834BDA"/>
    <w:rsid w:val="008E0253"/>
    <w:rsid w:val="009611CF"/>
    <w:rsid w:val="00971CDD"/>
    <w:rsid w:val="00982273"/>
    <w:rsid w:val="009B24B3"/>
    <w:rsid w:val="009D0653"/>
    <w:rsid w:val="00A16B71"/>
    <w:rsid w:val="00A215D2"/>
    <w:rsid w:val="00A52636"/>
    <w:rsid w:val="00AA6D2D"/>
    <w:rsid w:val="00AD2809"/>
    <w:rsid w:val="00AE31CB"/>
    <w:rsid w:val="00B05474"/>
    <w:rsid w:val="00B20F41"/>
    <w:rsid w:val="00B52CB4"/>
    <w:rsid w:val="00BB5E53"/>
    <w:rsid w:val="00C01B0A"/>
    <w:rsid w:val="00C07855"/>
    <w:rsid w:val="00C32D4A"/>
    <w:rsid w:val="00C55C07"/>
    <w:rsid w:val="00CB489B"/>
    <w:rsid w:val="00DB6809"/>
    <w:rsid w:val="00DF4013"/>
    <w:rsid w:val="00DF6AAC"/>
    <w:rsid w:val="00E7132C"/>
    <w:rsid w:val="00EC6259"/>
    <w:rsid w:val="00EF53A0"/>
    <w:rsid w:val="00F53076"/>
    <w:rsid w:val="00F951A7"/>
    <w:rsid w:val="00FB08F8"/>
    <w:rsid w:val="00FD7C09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5263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A52636"/>
    <w:rPr>
      <w:rFonts w:ascii="Arial" w:hAnsi="Arial" w:cs="Arial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6B7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uiPriority w:val="99"/>
    <w:rsid w:val="0050356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B7BC-6B30-4486-A62E-B205D677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19</cp:revision>
  <cp:lastPrinted>2016-02-12T05:50:00Z</cp:lastPrinted>
  <dcterms:created xsi:type="dcterms:W3CDTF">2016-02-09T06:24:00Z</dcterms:created>
  <dcterms:modified xsi:type="dcterms:W3CDTF">2016-03-17T07:49:00Z</dcterms:modified>
</cp:coreProperties>
</file>